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400" w:rsidRPr="00E36400" w:rsidRDefault="00E36400" w:rsidP="00E36400">
      <w:pPr>
        <w:jc w:val="center"/>
        <w:rPr>
          <w:b/>
          <w:sz w:val="26"/>
          <w:szCs w:val="26"/>
          <w:u w:val="single"/>
        </w:rPr>
      </w:pPr>
      <w:r w:rsidRPr="00E36400">
        <w:rPr>
          <w:b/>
          <w:sz w:val="26"/>
          <w:szCs w:val="26"/>
          <w:u w:val="single"/>
        </w:rPr>
        <w:t>RESOLUÇÃO DA MESA DIRETORA</w:t>
      </w:r>
    </w:p>
    <w:p w:rsidR="00E36400" w:rsidRPr="00E36400" w:rsidRDefault="00E36400" w:rsidP="00E36400">
      <w:pPr>
        <w:pStyle w:val="Ttulo3"/>
        <w:tabs>
          <w:tab w:val="left" w:pos="6096"/>
        </w:tabs>
        <w:rPr>
          <w:sz w:val="26"/>
          <w:szCs w:val="26"/>
          <w:u w:val="none"/>
        </w:rPr>
      </w:pPr>
      <w:r w:rsidRPr="00E36400">
        <w:rPr>
          <w:sz w:val="26"/>
          <w:szCs w:val="26"/>
        </w:rPr>
        <w:t>Nº 06/2025</w:t>
      </w:r>
    </w:p>
    <w:p w:rsidR="00E36400" w:rsidRPr="00E36400" w:rsidRDefault="00E36400" w:rsidP="00E36400">
      <w:pPr>
        <w:pStyle w:val="Ttulo3"/>
        <w:rPr>
          <w:sz w:val="26"/>
          <w:szCs w:val="26"/>
        </w:rPr>
      </w:pPr>
      <w:r w:rsidRPr="00E36400">
        <w:rPr>
          <w:sz w:val="26"/>
          <w:szCs w:val="26"/>
        </w:rPr>
        <w:t xml:space="preserve"> </w:t>
      </w:r>
    </w:p>
    <w:p w:rsidR="00E36400" w:rsidRPr="00E36400" w:rsidRDefault="00E36400" w:rsidP="00E36400">
      <w:pPr>
        <w:ind w:left="3261"/>
        <w:jc w:val="both"/>
        <w:rPr>
          <w:b/>
          <w:sz w:val="26"/>
          <w:szCs w:val="26"/>
        </w:rPr>
      </w:pPr>
    </w:p>
    <w:p w:rsidR="00E36400" w:rsidRPr="00E36400" w:rsidRDefault="00E36400" w:rsidP="00E36400">
      <w:pPr>
        <w:ind w:left="3261"/>
        <w:jc w:val="both"/>
        <w:rPr>
          <w:sz w:val="26"/>
          <w:szCs w:val="26"/>
        </w:rPr>
      </w:pPr>
      <w:r w:rsidRPr="00E36400">
        <w:rPr>
          <w:b/>
          <w:sz w:val="26"/>
          <w:szCs w:val="26"/>
        </w:rPr>
        <w:t>A MESA DIRETORA DA CÂMARA MUNICIPAL DE APARECIDA DO TABOADO</w:t>
      </w:r>
      <w:r w:rsidRPr="00E36400">
        <w:rPr>
          <w:sz w:val="26"/>
          <w:szCs w:val="26"/>
        </w:rPr>
        <w:t>, Estado de Mato Grosso do Sul, no uso das atribuições que lhes são conferidas por lei...</w:t>
      </w:r>
    </w:p>
    <w:p w:rsidR="00E36400" w:rsidRPr="00E36400" w:rsidRDefault="00E36400" w:rsidP="00E36400">
      <w:pPr>
        <w:ind w:left="3261"/>
        <w:jc w:val="both"/>
        <w:rPr>
          <w:sz w:val="26"/>
          <w:szCs w:val="26"/>
        </w:rPr>
      </w:pPr>
    </w:p>
    <w:p w:rsidR="00E36400" w:rsidRPr="00E36400" w:rsidRDefault="00E36400" w:rsidP="00E36400">
      <w:pPr>
        <w:pStyle w:val="Ttulo2"/>
        <w:rPr>
          <w:b w:val="0"/>
          <w:sz w:val="26"/>
          <w:szCs w:val="26"/>
        </w:rPr>
      </w:pPr>
      <w:r w:rsidRPr="00E36400">
        <w:rPr>
          <w:sz w:val="26"/>
          <w:szCs w:val="26"/>
        </w:rPr>
        <w:t xml:space="preserve">CONSIDERANDO </w:t>
      </w:r>
      <w:r w:rsidRPr="00E36400">
        <w:rPr>
          <w:b w:val="0"/>
          <w:sz w:val="26"/>
          <w:szCs w:val="26"/>
        </w:rPr>
        <w:t>que, o § 2º, do artigo 4º, do Decreto Legislativo nº 1/2005, prevê que, recebidas todas as indicações, a Mesa da Câmara deverá compor o Conselho Deliberativo do “Prêmio Mulher Cidadã – Eleonora Camargo Queiroz”.</w:t>
      </w:r>
    </w:p>
    <w:p w:rsidR="00E36400" w:rsidRPr="00E36400" w:rsidRDefault="00E36400" w:rsidP="00E36400">
      <w:pPr>
        <w:rPr>
          <w:sz w:val="26"/>
          <w:szCs w:val="26"/>
        </w:rPr>
      </w:pPr>
    </w:p>
    <w:p w:rsidR="00E36400" w:rsidRPr="00E36400" w:rsidRDefault="00E36400" w:rsidP="00E36400">
      <w:pPr>
        <w:pStyle w:val="Ttulo2"/>
        <w:rPr>
          <w:b w:val="0"/>
          <w:sz w:val="26"/>
          <w:szCs w:val="26"/>
        </w:rPr>
      </w:pPr>
      <w:r w:rsidRPr="00E36400">
        <w:rPr>
          <w:sz w:val="26"/>
          <w:szCs w:val="26"/>
        </w:rPr>
        <w:t xml:space="preserve">CONSIDERANDO </w:t>
      </w:r>
      <w:r w:rsidRPr="00E36400">
        <w:rPr>
          <w:b w:val="0"/>
          <w:sz w:val="26"/>
          <w:szCs w:val="26"/>
        </w:rPr>
        <w:t>que a Mesa Diretora da Câmara recebeu as referidas indicações.</w:t>
      </w:r>
    </w:p>
    <w:p w:rsidR="00E36400" w:rsidRPr="00E36400" w:rsidRDefault="00E36400" w:rsidP="00E36400">
      <w:pPr>
        <w:rPr>
          <w:sz w:val="26"/>
          <w:szCs w:val="26"/>
        </w:rPr>
      </w:pPr>
    </w:p>
    <w:p w:rsidR="00E36400" w:rsidRPr="00E36400" w:rsidRDefault="00E36400" w:rsidP="00E36400">
      <w:pPr>
        <w:ind w:left="2553" w:firstLine="708"/>
        <w:jc w:val="both"/>
        <w:rPr>
          <w:b/>
          <w:sz w:val="26"/>
          <w:szCs w:val="26"/>
          <w:u w:val="single"/>
        </w:rPr>
      </w:pPr>
      <w:r w:rsidRPr="00E36400">
        <w:rPr>
          <w:b/>
          <w:sz w:val="26"/>
          <w:szCs w:val="26"/>
          <w:u w:val="single"/>
        </w:rPr>
        <w:t>RESOLVE</w:t>
      </w:r>
    </w:p>
    <w:p w:rsidR="00E36400" w:rsidRPr="00E36400" w:rsidRDefault="00E36400" w:rsidP="00E36400">
      <w:pPr>
        <w:jc w:val="both"/>
        <w:rPr>
          <w:sz w:val="26"/>
          <w:szCs w:val="26"/>
        </w:rPr>
      </w:pPr>
    </w:p>
    <w:p w:rsidR="00E36400" w:rsidRPr="00E36400" w:rsidRDefault="00E36400" w:rsidP="00E36400">
      <w:pPr>
        <w:ind w:firstLine="708"/>
        <w:jc w:val="both"/>
        <w:rPr>
          <w:sz w:val="26"/>
          <w:szCs w:val="26"/>
        </w:rPr>
      </w:pPr>
      <w:r w:rsidRPr="00E36400">
        <w:rPr>
          <w:b/>
          <w:sz w:val="26"/>
          <w:szCs w:val="26"/>
        </w:rPr>
        <w:t xml:space="preserve">Art. 1º - </w:t>
      </w:r>
      <w:r w:rsidRPr="00E36400">
        <w:rPr>
          <w:sz w:val="26"/>
          <w:szCs w:val="26"/>
        </w:rPr>
        <w:t xml:space="preserve">O Conselho Deliberativo do </w:t>
      </w:r>
      <w:r w:rsidRPr="00E36400">
        <w:rPr>
          <w:b/>
          <w:sz w:val="26"/>
          <w:szCs w:val="26"/>
        </w:rPr>
        <w:t xml:space="preserve">“Prêmio Mulher Cidadã – Eleonora Camargo Queiroz”, </w:t>
      </w:r>
      <w:r w:rsidRPr="00E36400">
        <w:rPr>
          <w:sz w:val="26"/>
          <w:szCs w:val="26"/>
        </w:rPr>
        <w:t xml:space="preserve">que terá atribuições até </w:t>
      </w:r>
      <w:r w:rsidRPr="00E36400">
        <w:rPr>
          <w:color w:val="000000" w:themeColor="text1"/>
          <w:sz w:val="26"/>
          <w:szCs w:val="26"/>
        </w:rPr>
        <w:t>14 de dezembro de 2025</w:t>
      </w:r>
      <w:r w:rsidRPr="00E36400">
        <w:rPr>
          <w:sz w:val="26"/>
          <w:szCs w:val="26"/>
        </w:rPr>
        <w:t>, fica assim composto:</w:t>
      </w:r>
    </w:p>
    <w:p w:rsidR="00E36400" w:rsidRPr="00E36400" w:rsidRDefault="00E36400" w:rsidP="00E36400">
      <w:pPr>
        <w:ind w:firstLine="708"/>
        <w:jc w:val="both"/>
        <w:rPr>
          <w:sz w:val="26"/>
          <w:szCs w:val="26"/>
        </w:rPr>
      </w:pPr>
    </w:p>
    <w:p w:rsidR="00E36400" w:rsidRPr="00E36400" w:rsidRDefault="00E36400" w:rsidP="00E36400">
      <w:pPr>
        <w:ind w:firstLine="708"/>
        <w:jc w:val="both"/>
        <w:rPr>
          <w:b/>
          <w:color w:val="000000" w:themeColor="text1"/>
          <w:sz w:val="26"/>
          <w:szCs w:val="26"/>
        </w:rPr>
      </w:pPr>
      <w:r w:rsidRPr="00E36400">
        <w:rPr>
          <w:b/>
          <w:sz w:val="26"/>
          <w:szCs w:val="26"/>
        </w:rPr>
        <w:t xml:space="preserve">I – </w:t>
      </w:r>
      <w:r w:rsidRPr="00E36400">
        <w:rPr>
          <w:sz w:val="26"/>
          <w:szCs w:val="26"/>
        </w:rPr>
        <w:t xml:space="preserve">Representando a Câmara Municipal, a Sra. </w:t>
      </w:r>
      <w:r w:rsidRPr="00E36400">
        <w:rPr>
          <w:b/>
          <w:color w:val="000000" w:themeColor="text1"/>
          <w:sz w:val="26"/>
          <w:szCs w:val="26"/>
        </w:rPr>
        <w:t>Aritana Souto Valim.</w:t>
      </w:r>
    </w:p>
    <w:p w:rsidR="00E36400" w:rsidRPr="00E36400" w:rsidRDefault="00E36400" w:rsidP="00E36400">
      <w:pPr>
        <w:ind w:firstLine="708"/>
        <w:jc w:val="both"/>
        <w:rPr>
          <w:b/>
          <w:sz w:val="26"/>
          <w:szCs w:val="26"/>
        </w:rPr>
      </w:pPr>
      <w:r w:rsidRPr="00E36400">
        <w:rPr>
          <w:b/>
          <w:sz w:val="26"/>
          <w:szCs w:val="26"/>
        </w:rPr>
        <w:t xml:space="preserve">II – </w:t>
      </w:r>
      <w:r w:rsidRPr="00E36400">
        <w:rPr>
          <w:sz w:val="26"/>
          <w:szCs w:val="26"/>
        </w:rPr>
        <w:t xml:space="preserve">Representando a Prefeitura Municipal, a Sra. </w:t>
      </w:r>
      <w:r w:rsidRPr="00E36400">
        <w:rPr>
          <w:b/>
          <w:sz w:val="26"/>
          <w:szCs w:val="26"/>
        </w:rPr>
        <w:t xml:space="preserve">Fernanda de Souza Lima </w:t>
      </w:r>
      <w:proofErr w:type="spellStart"/>
      <w:r w:rsidRPr="00E36400">
        <w:rPr>
          <w:b/>
          <w:sz w:val="26"/>
          <w:szCs w:val="26"/>
        </w:rPr>
        <w:t>Ziviani</w:t>
      </w:r>
      <w:proofErr w:type="spellEnd"/>
      <w:r w:rsidRPr="00E36400">
        <w:rPr>
          <w:b/>
          <w:sz w:val="26"/>
          <w:szCs w:val="26"/>
        </w:rPr>
        <w:t>.</w:t>
      </w:r>
    </w:p>
    <w:p w:rsidR="00E36400" w:rsidRPr="00E36400" w:rsidRDefault="00E36400" w:rsidP="00E36400">
      <w:pPr>
        <w:ind w:firstLine="708"/>
        <w:jc w:val="both"/>
        <w:rPr>
          <w:b/>
          <w:sz w:val="26"/>
          <w:szCs w:val="26"/>
        </w:rPr>
      </w:pPr>
      <w:r w:rsidRPr="00E36400">
        <w:rPr>
          <w:b/>
          <w:sz w:val="26"/>
          <w:szCs w:val="26"/>
        </w:rPr>
        <w:t xml:space="preserve">III – </w:t>
      </w:r>
      <w:r w:rsidRPr="00E36400">
        <w:rPr>
          <w:sz w:val="26"/>
          <w:szCs w:val="26"/>
        </w:rPr>
        <w:t xml:space="preserve">Representando o Poder Judiciário, a Sra. </w:t>
      </w:r>
      <w:r w:rsidRPr="00E36400">
        <w:rPr>
          <w:b/>
          <w:sz w:val="26"/>
          <w:szCs w:val="26"/>
        </w:rPr>
        <w:t>Pérsia Augusta do Prado de Assis.</w:t>
      </w:r>
    </w:p>
    <w:p w:rsidR="00E36400" w:rsidRPr="00E36400" w:rsidRDefault="00E36400" w:rsidP="00E36400">
      <w:pPr>
        <w:ind w:firstLine="708"/>
        <w:jc w:val="both"/>
        <w:rPr>
          <w:sz w:val="26"/>
          <w:szCs w:val="26"/>
        </w:rPr>
      </w:pPr>
      <w:r w:rsidRPr="00E36400">
        <w:rPr>
          <w:b/>
          <w:sz w:val="26"/>
          <w:szCs w:val="26"/>
        </w:rPr>
        <w:t xml:space="preserve">IV – </w:t>
      </w:r>
      <w:r w:rsidRPr="00E36400">
        <w:rPr>
          <w:sz w:val="26"/>
          <w:szCs w:val="26"/>
        </w:rPr>
        <w:t xml:space="preserve">Representando o Ministério Público Estadual, o </w:t>
      </w:r>
      <w:r w:rsidRPr="00E36400">
        <w:rPr>
          <w:b/>
          <w:sz w:val="26"/>
          <w:szCs w:val="26"/>
        </w:rPr>
        <w:t>Dr.</w:t>
      </w:r>
      <w:r w:rsidRPr="00E36400">
        <w:rPr>
          <w:sz w:val="26"/>
          <w:szCs w:val="26"/>
        </w:rPr>
        <w:t xml:space="preserve"> </w:t>
      </w:r>
      <w:r w:rsidRPr="00E36400">
        <w:rPr>
          <w:b/>
          <w:sz w:val="26"/>
          <w:szCs w:val="26"/>
        </w:rPr>
        <w:t xml:space="preserve">Matheus Macedo </w:t>
      </w:r>
      <w:proofErr w:type="spellStart"/>
      <w:r w:rsidRPr="00E36400">
        <w:rPr>
          <w:b/>
          <w:sz w:val="26"/>
          <w:szCs w:val="26"/>
        </w:rPr>
        <w:t>Cartapatti</w:t>
      </w:r>
      <w:proofErr w:type="spellEnd"/>
    </w:p>
    <w:p w:rsidR="00E36400" w:rsidRPr="00E36400" w:rsidRDefault="00E36400" w:rsidP="00E36400">
      <w:pPr>
        <w:ind w:firstLine="708"/>
        <w:jc w:val="both"/>
        <w:rPr>
          <w:sz w:val="26"/>
          <w:szCs w:val="26"/>
        </w:rPr>
      </w:pPr>
      <w:r w:rsidRPr="00E36400">
        <w:rPr>
          <w:b/>
          <w:sz w:val="26"/>
          <w:szCs w:val="26"/>
        </w:rPr>
        <w:t xml:space="preserve">V – </w:t>
      </w:r>
      <w:r w:rsidRPr="00E36400">
        <w:rPr>
          <w:sz w:val="26"/>
          <w:szCs w:val="26"/>
        </w:rPr>
        <w:t xml:space="preserve">Representando a 22ª Subseção da OAB/MS, a </w:t>
      </w:r>
      <w:r w:rsidRPr="00E36400">
        <w:rPr>
          <w:b/>
          <w:sz w:val="26"/>
          <w:szCs w:val="26"/>
        </w:rPr>
        <w:t>Dra. Alyne Alves de Queiroz.</w:t>
      </w:r>
      <w:r w:rsidRPr="00E36400">
        <w:rPr>
          <w:sz w:val="26"/>
          <w:szCs w:val="26"/>
        </w:rPr>
        <w:t xml:space="preserve"> </w:t>
      </w:r>
    </w:p>
    <w:p w:rsidR="00E36400" w:rsidRPr="00E36400" w:rsidRDefault="00E36400" w:rsidP="00E36400">
      <w:pPr>
        <w:ind w:firstLine="708"/>
        <w:jc w:val="both"/>
        <w:rPr>
          <w:sz w:val="26"/>
          <w:szCs w:val="26"/>
        </w:rPr>
      </w:pPr>
    </w:p>
    <w:p w:rsidR="00E36400" w:rsidRPr="00E36400" w:rsidRDefault="00E36400" w:rsidP="00E36400">
      <w:pPr>
        <w:jc w:val="both"/>
        <w:rPr>
          <w:sz w:val="26"/>
          <w:szCs w:val="26"/>
        </w:rPr>
      </w:pPr>
      <w:r w:rsidRPr="00E36400">
        <w:rPr>
          <w:sz w:val="26"/>
          <w:szCs w:val="26"/>
        </w:rPr>
        <w:tab/>
      </w:r>
      <w:r w:rsidRPr="00E36400">
        <w:rPr>
          <w:b/>
          <w:sz w:val="26"/>
          <w:szCs w:val="26"/>
        </w:rPr>
        <w:t xml:space="preserve">Art. 2º </w:t>
      </w:r>
      <w:r w:rsidRPr="00E36400">
        <w:rPr>
          <w:sz w:val="26"/>
          <w:szCs w:val="26"/>
        </w:rPr>
        <w:t>Os membros do Conselho Deliberativo, na primeira reunião, deverão escolher entre si, um Presidente, um Vice-Presidente e um Secretário.</w:t>
      </w:r>
    </w:p>
    <w:p w:rsidR="00E36400" w:rsidRPr="00E36400" w:rsidRDefault="00E36400" w:rsidP="00E36400">
      <w:pPr>
        <w:jc w:val="both"/>
        <w:rPr>
          <w:sz w:val="26"/>
          <w:szCs w:val="26"/>
        </w:rPr>
      </w:pPr>
    </w:p>
    <w:p w:rsidR="00E36400" w:rsidRPr="00E36400" w:rsidRDefault="00E36400" w:rsidP="00E36400">
      <w:pPr>
        <w:jc w:val="both"/>
        <w:rPr>
          <w:sz w:val="26"/>
          <w:szCs w:val="26"/>
        </w:rPr>
      </w:pPr>
      <w:r w:rsidRPr="00E36400">
        <w:rPr>
          <w:sz w:val="26"/>
          <w:szCs w:val="26"/>
        </w:rPr>
        <w:tab/>
      </w:r>
      <w:r w:rsidRPr="00E36400">
        <w:rPr>
          <w:b/>
          <w:sz w:val="26"/>
          <w:szCs w:val="26"/>
        </w:rPr>
        <w:t xml:space="preserve">Art. 3º </w:t>
      </w:r>
      <w:r w:rsidRPr="00E36400">
        <w:rPr>
          <w:sz w:val="26"/>
          <w:szCs w:val="26"/>
        </w:rPr>
        <w:t>Desde já a Mesa Diretora coloca à disposição do Conselho Deliberativo toda a estrutura da Câmara Municipal, inclusive de seus funcionários, caso necessário.</w:t>
      </w:r>
    </w:p>
    <w:p w:rsidR="00E36400" w:rsidRPr="00E36400" w:rsidRDefault="00E36400" w:rsidP="00E36400">
      <w:pPr>
        <w:jc w:val="both"/>
        <w:rPr>
          <w:sz w:val="26"/>
          <w:szCs w:val="26"/>
        </w:rPr>
      </w:pPr>
    </w:p>
    <w:p w:rsidR="00E36400" w:rsidRPr="00E36400" w:rsidRDefault="00E36400" w:rsidP="00E36400">
      <w:pPr>
        <w:jc w:val="both"/>
        <w:rPr>
          <w:sz w:val="26"/>
          <w:szCs w:val="26"/>
        </w:rPr>
      </w:pPr>
      <w:r w:rsidRPr="00E36400">
        <w:rPr>
          <w:sz w:val="26"/>
          <w:szCs w:val="26"/>
        </w:rPr>
        <w:tab/>
      </w:r>
      <w:r w:rsidRPr="00E36400">
        <w:rPr>
          <w:b/>
          <w:sz w:val="26"/>
          <w:szCs w:val="26"/>
        </w:rPr>
        <w:t xml:space="preserve">Art. 4º </w:t>
      </w:r>
      <w:r w:rsidRPr="00E36400">
        <w:rPr>
          <w:sz w:val="26"/>
          <w:szCs w:val="26"/>
        </w:rPr>
        <w:t>O Conselho Deliberativo deverá pautar sua atuação nas normas procedimentais previstas no Decreto Legislativo nº 1/2005.</w:t>
      </w:r>
    </w:p>
    <w:p w:rsidR="00E36400" w:rsidRPr="00E36400" w:rsidRDefault="00E36400" w:rsidP="00E36400">
      <w:pPr>
        <w:jc w:val="both"/>
        <w:rPr>
          <w:i/>
          <w:sz w:val="26"/>
          <w:szCs w:val="26"/>
        </w:rPr>
      </w:pPr>
    </w:p>
    <w:p w:rsidR="00E36400" w:rsidRPr="00E36400" w:rsidRDefault="00E36400" w:rsidP="00E36400">
      <w:pPr>
        <w:jc w:val="both"/>
        <w:rPr>
          <w:i/>
          <w:sz w:val="26"/>
          <w:szCs w:val="26"/>
        </w:rPr>
      </w:pPr>
      <w:bookmarkStart w:id="0" w:name="_GoBack"/>
      <w:bookmarkEnd w:id="0"/>
      <w:proofErr w:type="gramStart"/>
      <w:r w:rsidRPr="00E36400">
        <w:rPr>
          <w:i/>
          <w:sz w:val="26"/>
          <w:szCs w:val="26"/>
        </w:rPr>
        <w:t>Cont...</w:t>
      </w:r>
      <w:proofErr w:type="gramEnd"/>
      <w:r w:rsidRPr="00E36400">
        <w:rPr>
          <w:i/>
          <w:sz w:val="26"/>
          <w:szCs w:val="26"/>
        </w:rPr>
        <w:t xml:space="preserve">Resolução da Mesa Diretora nº </w:t>
      </w:r>
      <w:r w:rsidRPr="00E36400">
        <w:rPr>
          <w:i/>
          <w:color w:val="000000" w:themeColor="text1"/>
          <w:sz w:val="26"/>
          <w:szCs w:val="26"/>
        </w:rPr>
        <w:t>06/2025</w:t>
      </w:r>
      <w:r w:rsidRPr="00E36400">
        <w:rPr>
          <w:i/>
          <w:sz w:val="26"/>
          <w:szCs w:val="26"/>
        </w:rPr>
        <w:t>.</w:t>
      </w:r>
    </w:p>
    <w:p w:rsidR="00E36400" w:rsidRPr="00E36400" w:rsidRDefault="00E36400" w:rsidP="00E36400">
      <w:pPr>
        <w:jc w:val="both"/>
        <w:rPr>
          <w:sz w:val="26"/>
          <w:szCs w:val="26"/>
        </w:rPr>
      </w:pPr>
    </w:p>
    <w:p w:rsidR="00E36400" w:rsidRPr="00E36400" w:rsidRDefault="00E36400" w:rsidP="00E36400">
      <w:pPr>
        <w:jc w:val="both"/>
        <w:rPr>
          <w:sz w:val="26"/>
          <w:szCs w:val="26"/>
        </w:rPr>
      </w:pPr>
      <w:r w:rsidRPr="00E36400">
        <w:rPr>
          <w:b/>
          <w:sz w:val="26"/>
          <w:szCs w:val="26"/>
        </w:rPr>
        <w:tab/>
        <w:t xml:space="preserve">Parágrafo único. </w:t>
      </w:r>
      <w:r w:rsidRPr="00E36400">
        <w:rPr>
          <w:sz w:val="26"/>
          <w:szCs w:val="26"/>
        </w:rPr>
        <w:t>Caso o Conselho Deliberativo necessite de normas adicionais para processar e julgar as indicações, deverá solicitá-las à Mesa Diretora da Câmara Municipal, que as baixará, atendendo as sugestões do Conselho.</w:t>
      </w:r>
    </w:p>
    <w:p w:rsidR="00E36400" w:rsidRPr="00E36400" w:rsidRDefault="00E36400" w:rsidP="00E36400">
      <w:pPr>
        <w:jc w:val="both"/>
        <w:rPr>
          <w:sz w:val="26"/>
          <w:szCs w:val="26"/>
        </w:rPr>
      </w:pPr>
    </w:p>
    <w:p w:rsidR="00E36400" w:rsidRPr="00E36400" w:rsidRDefault="00E36400" w:rsidP="00E36400">
      <w:pPr>
        <w:jc w:val="both"/>
        <w:rPr>
          <w:sz w:val="26"/>
          <w:szCs w:val="26"/>
        </w:rPr>
      </w:pPr>
      <w:r w:rsidRPr="00E36400">
        <w:rPr>
          <w:sz w:val="26"/>
          <w:szCs w:val="26"/>
        </w:rPr>
        <w:tab/>
      </w:r>
      <w:r w:rsidRPr="00E36400">
        <w:rPr>
          <w:b/>
          <w:sz w:val="26"/>
          <w:szCs w:val="26"/>
        </w:rPr>
        <w:t xml:space="preserve">Art. 5º </w:t>
      </w:r>
      <w:r w:rsidRPr="00E36400">
        <w:rPr>
          <w:sz w:val="26"/>
          <w:szCs w:val="26"/>
        </w:rPr>
        <w:t>Esta resolução da mesa diretora entrará em vigor na data de sua publicação, revogadas as disposições em contrário.</w:t>
      </w:r>
    </w:p>
    <w:p w:rsidR="00E36400" w:rsidRPr="00E36400" w:rsidRDefault="00E36400" w:rsidP="00E36400">
      <w:pPr>
        <w:jc w:val="both"/>
        <w:rPr>
          <w:sz w:val="26"/>
          <w:szCs w:val="26"/>
        </w:rPr>
      </w:pPr>
    </w:p>
    <w:p w:rsidR="00E36400" w:rsidRPr="00E36400" w:rsidRDefault="00E36400" w:rsidP="00E36400">
      <w:pPr>
        <w:ind w:firstLine="709"/>
        <w:jc w:val="both"/>
        <w:rPr>
          <w:sz w:val="26"/>
          <w:szCs w:val="26"/>
        </w:rPr>
      </w:pPr>
      <w:r w:rsidRPr="00E36400">
        <w:rPr>
          <w:sz w:val="26"/>
          <w:szCs w:val="26"/>
        </w:rPr>
        <w:t xml:space="preserve">Câmara Municipal de Aparecida do Taboado – MS, em </w:t>
      </w:r>
      <w:r w:rsidRPr="00E36400">
        <w:rPr>
          <w:color w:val="000000" w:themeColor="text1"/>
          <w:sz w:val="26"/>
          <w:szCs w:val="26"/>
        </w:rPr>
        <w:t>30 de janeiro de 2025</w:t>
      </w:r>
      <w:r w:rsidRPr="00E36400">
        <w:rPr>
          <w:sz w:val="26"/>
          <w:szCs w:val="26"/>
        </w:rPr>
        <w:t>.</w:t>
      </w:r>
    </w:p>
    <w:p w:rsidR="00E36400" w:rsidRPr="00E36400" w:rsidRDefault="00E36400" w:rsidP="00E36400">
      <w:pPr>
        <w:jc w:val="both"/>
        <w:rPr>
          <w:sz w:val="26"/>
          <w:szCs w:val="26"/>
        </w:rPr>
      </w:pPr>
    </w:p>
    <w:p w:rsidR="00E36400" w:rsidRPr="00E36400" w:rsidRDefault="00E36400" w:rsidP="00E36400">
      <w:pPr>
        <w:ind w:firstLine="3261"/>
        <w:jc w:val="both"/>
        <w:rPr>
          <w:sz w:val="26"/>
          <w:szCs w:val="26"/>
        </w:rPr>
      </w:pPr>
    </w:p>
    <w:p w:rsidR="00E36400" w:rsidRPr="00E36400" w:rsidRDefault="00E36400" w:rsidP="00E36400">
      <w:pPr>
        <w:pStyle w:val="Ttulo1"/>
        <w:jc w:val="center"/>
        <w:rPr>
          <w:b/>
          <w:sz w:val="26"/>
          <w:szCs w:val="26"/>
        </w:rPr>
      </w:pPr>
      <w:r w:rsidRPr="00E36400">
        <w:rPr>
          <w:b/>
          <w:sz w:val="26"/>
          <w:szCs w:val="26"/>
        </w:rPr>
        <w:t>HEBERSON GALTER CUSTÓDIO</w:t>
      </w:r>
    </w:p>
    <w:p w:rsidR="00E36400" w:rsidRPr="00E36400" w:rsidRDefault="00E36400" w:rsidP="00E36400">
      <w:pPr>
        <w:jc w:val="center"/>
        <w:rPr>
          <w:b/>
          <w:sz w:val="26"/>
          <w:szCs w:val="26"/>
        </w:rPr>
      </w:pPr>
      <w:r w:rsidRPr="00E36400">
        <w:rPr>
          <w:b/>
          <w:sz w:val="26"/>
          <w:szCs w:val="26"/>
        </w:rPr>
        <w:t>PRESIDENTE</w:t>
      </w:r>
    </w:p>
    <w:p w:rsidR="00E36400" w:rsidRPr="00E36400" w:rsidRDefault="00E36400" w:rsidP="00E36400">
      <w:pPr>
        <w:jc w:val="center"/>
        <w:rPr>
          <w:b/>
          <w:sz w:val="26"/>
          <w:szCs w:val="26"/>
        </w:rPr>
      </w:pPr>
    </w:p>
    <w:p w:rsidR="00E36400" w:rsidRPr="00E36400" w:rsidRDefault="00E36400" w:rsidP="00E36400">
      <w:pPr>
        <w:jc w:val="center"/>
        <w:rPr>
          <w:b/>
          <w:sz w:val="26"/>
          <w:szCs w:val="26"/>
        </w:rPr>
      </w:pPr>
    </w:p>
    <w:p w:rsidR="00E36400" w:rsidRPr="00E36400" w:rsidRDefault="00E36400" w:rsidP="00E36400">
      <w:pPr>
        <w:jc w:val="center"/>
        <w:rPr>
          <w:b/>
          <w:sz w:val="26"/>
          <w:szCs w:val="26"/>
        </w:rPr>
      </w:pPr>
      <w:r w:rsidRPr="00E36400">
        <w:rPr>
          <w:b/>
          <w:sz w:val="26"/>
          <w:szCs w:val="26"/>
        </w:rPr>
        <w:t>AMANDA TOLENTINO MORETTI DE ALMEIDA</w:t>
      </w:r>
    </w:p>
    <w:p w:rsidR="00E36400" w:rsidRPr="00E36400" w:rsidRDefault="00E36400" w:rsidP="00E36400">
      <w:pPr>
        <w:jc w:val="center"/>
        <w:rPr>
          <w:b/>
          <w:sz w:val="26"/>
          <w:szCs w:val="26"/>
        </w:rPr>
      </w:pPr>
      <w:r w:rsidRPr="00E36400">
        <w:rPr>
          <w:b/>
          <w:sz w:val="26"/>
          <w:szCs w:val="26"/>
        </w:rPr>
        <w:t>1º SECRETÁRIO</w:t>
      </w:r>
    </w:p>
    <w:p w:rsidR="00E36400" w:rsidRPr="00E36400" w:rsidRDefault="00E36400" w:rsidP="00E36400">
      <w:pPr>
        <w:jc w:val="center"/>
        <w:rPr>
          <w:b/>
          <w:sz w:val="26"/>
          <w:szCs w:val="26"/>
        </w:rPr>
      </w:pPr>
    </w:p>
    <w:p w:rsidR="00E36400" w:rsidRPr="00E36400" w:rsidRDefault="00E36400" w:rsidP="00E36400">
      <w:pPr>
        <w:jc w:val="center"/>
        <w:rPr>
          <w:b/>
          <w:sz w:val="26"/>
          <w:szCs w:val="26"/>
        </w:rPr>
      </w:pPr>
    </w:p>
    <w:p w:rsidR="00E36400" w:rsidRPr="00E36400" w:rsidRDefault="00E36400" w:rsidP="00E36400">
      <w:pPr>
        <w:jc w:val="center"/>
        <w:rPr>
          <w:b/>
          <w:sz w:val="26"/>
          <w:szCs w:val="26"/>
        </w:rPr>
      </w:pPr>
      <w:r w:rsidRPr="00E36400">
        <w:rPr>
          <w:b/>
          <w:sz w:val="26"/>
          <w:szCs w:val="26"/>
        </w:rPr>
        <w:t>MATHEUS VICENTE DA COSTA</w:t>
      </w:r>
    </w:p>
    <w:p w:rsidR="00E36400" w:rsidRPr="00E36400" w:rsidRDefault="00E36400" w:rsidP="00E36400">
      <w:pPr>
        <w:jc w:val="center"/>
        <w:rPr>
          <w:b/>
          <w:sz w:val="26"/>
          <w:szCs w:val="26"/>
        </w:rPr>
      </w:pPr>
      <w:r w:rsidRPr="00E36400">
        <w:rPr>
          <w:b/>
          <w:sz w:val="26"/>
          <w:szCs w:val="26"/>
        </w:rPr>
        <w:t>2º SECRETÁRIO</w:t>
      </w:r>
    </w:p>
    <w:p w:rsidR="00E36400" w:rsidRPr="00E36400" w:rsidRDefault="00E36400" w:rsidP="00E36400">
      <w:pPr>
        <w:jc w:val="center"/>
        <w:rPr>
          <w:b/>
          <w:sz w:val="26"/>
          <w:szCs w:val="26"/>
          <w:u w:val="single"/>
        </w:rPr>
      </w:pPr>
    </w:p>
    <w:p w:rsidR="00E36400" w:rsidRDefault="00E36400" w:rsidP="00E36400">
      <w:pPr>
        <w:jc w:val="center"/>
        <w:rPr>
          <w:b/>
          <w:sz w:val="26"/>
          <w:szCs w:val="26"/>
          <w:u w:val="single"/>
        </w:rPr>
      </w:pPr>
    </w:p>
    <w:p w:rsidR="00E36400" w:rsidRDefault="00E36400" w:rsidP="00E36400">
      <w:pPr>
        <w:jc w:val="center"/>
        <w:rPr>
          <w:b/>
          <w:sz w:val="26"/>
          <w:szCs w:val="26"/>
          <w:u w:val="single"/>
        </w:rPr>
      </w:pPr>
    </w:p>
    <w:p w:rsidR="00E36400" w:rsidRDefault="00E36400" w:rsidP="00E36400">
      <w:pPr>
        <w:jc w:val="center"/>
        <w:rPr>
          <w:b/>
          <w:sz w:val="26"/>
          <w:szCs w:val="26"/>
          <w:u w:val="single"/>
        </w:rPr>
      </w:pPr>
    </w:p>
    <w:p w:rsidR="00FC7BC3" w:rsidRDefault="00FC7BC3"/>
    <w:sectPr w:rsidR="00FC7BC3" w:rsidSect="00F64E90">
      <w:pgSz w:w="11906" w:h="16838"/>
      <w:pgMar w:top="3515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400"/>
    <w:rsid w:val="00E23833"/>
    <w:rsid w:val="00E36400"/>
    <w:rsid w:val="00F64E90"/>
    <w:rsid w:val="00FC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7142A1-56CB-431E-93C5-620414A1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36400"/>
    <w:pPr>
      <w:keepNext/>
      <w:ind w:left="3261" w:hanging="3261"/>
      <w:jc w:val="both"/>
      <w:outlineLvl w:val="0"/>
    </w:pPr>
    <w:rPr>
      <w:szCs w:val="20"/>
    </w:rPr>
  </w:style>
  <w:style w:type="paragraph" w:styleId="Ttulo2">
    <w:name w:val="heading 2"/>
    <w:basedOn w:val="Normal"/>
    <w:next w:val="Normal"/>
    <w:link w:val="Ttulo2Char"/>
    <w:unhideWhenUsed/>
    <w:qFormat/>
    <w:rsid w:val="00E36400"/>
    <w:pPr>
      <w:keepNext/>
      <w:ind w:firstLine="3261"/>
      <w:jc w:val="both"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E36400"/>
    <w:pPr>
      <w:keepNext/>
      <w:jc w:val="center"/>
      <w:outlineLvl w:val="2"/>
    </w:pPr>
    <w:rPr>
      <w:b/>
      <w:sz w:val="27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36400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E3640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36400"/>
    <w:rPr>
      <w:rFonts w:ascii="Times New Roman" w:eastAsia="Times New Roman" w:hAnsi="Times New Roman" w:cs="Times New Roman"/>
      <w:b/>
      <w:sz w:val="27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</dc:creator>
  <cp:keywords/>
  <dc:description/>
  <cp:lastModifiedBy>37</cp:lastModifiedBy>
  <cp:revision>1</cp:revision>
  <dcterms:created xsi:type="dcterms:W3CDTF">2025-01-30T19:19:00Z</dcterms:created>
  <dcterms:modified xsi:type="dcterms:W3CDTF">2025-01-30T19:20:00Z</dcterms:modified>
</cp:coreProperties>
</file>